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9F" w:rsidRPr="00AF0FB4" w:rsidRDefault="004B5372" w:rsidP="00AF0F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38" w:type="dxa"/>
        <w:jc w:val="center"/>
        <w:tblCellSpacing w:w="15" w:type="dxa"/>
        <w:tblInd w:w="522" w:type="dxa"/>
        <w:tblLayout w:type="fixed"/>
        <w:tblLook w:val="04A0" w:firstRow="1" w:lastRow="0" w:firstColumn="1" w:lastColumn="0" w:noHBand="0" w:noVBand="1"/>
      </w:tblPr>
      <w:tblGrid>
        <w:gridCol w:w="4853"/>
        <w:gridCol w:w="5385"/>
      </w:tblGrid>
      <w:tr w:rsidR="004B5372" w:rsidRPr="0092077A" w:rsidTr="0016273F">
        <w:trPr>
          <w:trHeight w:val="3482"/>
          <w:tblCellSpacing w:w="15" w:type="dxa"/>
          <w:jc w:val="center"/>
        </w:trPr>
        <w:tc>
          <w:tcPr>
            <w:tcW w:w="480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4F4072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4F4072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МБДОУ </w:t>
            </w:r>
          </w:p>
          <w:p w:rsidR="004B53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>етский сад № 25 «Родничок»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комбинированного вида</w:t>
            </w:r>
          </w:p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4F4072">
              <w:rPr>
                <w:rFonts w:ascii="Times New Roman" w:hAnsi="Times New Roman"/>
                <w:sz w:val="24"/>
                <w:szCs w:val="24"/>
              </w:rPr>
              <w:t>_________________</w:t>
            </w:r>
            <w:proofErr w:type="spellStart"/>
            <w:r w:rsidRPr="004F4072">
              <w:rPr>
                <w:rFonts w:ascii="Times New Roman" w:hAnsi="Times New Roman"/>
                <w:sz w:val="24"/>
                <w:szCs w:val="24"/>
              </w:rPr>
              <w:t>Н.Н.</w:t>
            </w:r>
            <w:r>
              <w:rPr>
                <w:rFonts w:ascii="Times New Roman" w:hAnsi="Times New Roman"/>
                <w:sz w:val="24"/>
                <w:szCs w:val="24"/>
              </w:rPr>
              <w:t>Илянова</w:t>
            </w:r>
            <w:proofErr w:type="spellEnd"/>
          </w:p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4F4072">
              <w:rPr>
                <w:rFonts w:ascii="Times New Roman" w:hAnsi="Times New Roman"/>
                <w:sz w:val="24"/>
                <w:szCs w:val="24"/>
              </w:rPr>
              <w:t>от «___ » __________________ 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4B5372" w:rsidRPr="004F4072" w:rsidRDefault="004B5372" w:rsidP="0016273F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</w:p>
          <w:p w:rsidR="004B5372" w:rsidRPr="004F4072" w:rsidRDefault="004B5372" w:rsidP="004B5372">
            <w:pPr>
              <w:spacing w:after="0" w:line="240" w:lineRule="auto"/>
              <w:ind w:left="-12"/>
              <w:rPr>
                <w:rFonts w:ascii="Times New Roman" w:hAnsi="Times New Roman"/>
                <w:sz w:val="24"/>
                <w:szCs w:val="24"/>
              </w:rPr>
            </w:pPr>
            <w:r w:rsidRPr="004F4072">
              <w:rPr>
                <w:rFonts w:ascii="Times New Roman" w:hAnsi="Times New Roman"/>
                <w:sz w:val="24"/>
                <w:szCs w:val="24"/>
              </w:rPr>
              <w:t>Введено в  действие приказом заведу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>ю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/>
                <w:sz w:val="24"/>
                <w:szCs w:val="24"/>
              </w:rPr>
              <w:t>Приказ №___от «__ » ______________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 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34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</w:p>
          <w:p w:rsidR="004B53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етский сад № 25 «Родничок»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комбинированного вида</w:t>
            </w:r>
          </w:p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double"/>
              </w:rPr>
              <w:t>В.М.Хуснутдинова</w:t>
            </w:r>
            <w:proofErr w:type="spellEnd"/>
          </w:p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right="2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>от «     » ________________ 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4B5372" w:rsidRPr="004F4072" w:rsidRDefault="004B5372" w:rsidP="0016273F">
            <w:pPr>
              <w:tabs>
                <w:tab w:val="left" w:pos="166"/>
                <w:tab w:val="left" w:pos="308"/>
                <w:tab w:val="left" w:pos="564"/>
                <w:tab w:val="left" w:pos="379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B5372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Принято на общем собрании</w:t>
            </w:r>
            <w:r w:rsidRPr="00D35A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работников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</w:p>
          <w:p w:rsidR="004B5372" w:rsidRPr="00D35AD8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«___ » ____________ 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35AD8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., протокол №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4B5372" w:rsidRPr="00D35AD8" w:rsidRDefault="004B5372" w:rsidP="0016273F">
            <w:pPr>
              <w:tabs>
                <w:tab w:val="left" w:pos="166"/>
                <w:tab w:val="left" w:pos="308"/>
                <w:tab w:val="left" w:pos="564"/>
              </w:tabs>
              <w:spacing w:after="0" w:line="240" w:lineRule="auto"/>
              <w:ind w:left="-12" w:right="270" w:firstLine="284"/>
              <w:rPr>
                <w:rFonts w:ascii="Times New Roman" w:hAnsi="Times New Roman"/>
                <w:sz w:val="24"/>
                <w:szCs w:val="24"/>
              </w:rPr>
            </w:pPr>
          </w:p>
          <w:p w:rsidR="004B5372" w:rsidRPr="004F4072" w:rsidRDefault="004B5372" w:rsidP="0016273F">
            <w:pPr>
              <w:spacing w:after="0" w:line="240" w:lineRule="auto"/>
              <w:ind w:left="-12" w:right="27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35AD8">
              <w:rPr>
                <w:rFonts w:ascii="Times New Roman" w:hAnsi="Times New Roman"/>
                <w:sz w:val="24"/>
                <w:szCs w:val="24"/>
              </w:rPr>
              <w:t>.</w:t>
            </w:r>
            <w:r w:rsidRPr="004F4072">
              <w:rPr>
                <w:rFonts w:ascii="Times New Roman" w:hAnsi="Times New Roman"/>
                <w:sz w:val="24"/>
                <w:szCs w:val="24"/>
              </w:rPr>
              <w:tab/>
              <w:t xml:space="preserve">                                                                  </w:t>
            </w:r>
          </w:p>
          <w:p w:rsidR="004B5372" w:rsidRPr="004F4072" w:rsidRDefault="004B5372" w:rsidP="0016273F">
            <w:pPr>
              <w:spacing w:after="0" w:line="240" w:lineRule="auto"/>
              <w:ind w:left="-12" w:right="27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33E9" w:rsidRDefault="00FE33E9" w:rsidP="00AF0FB4">
      <w:pPr>
        <w:spacing w:after="0"/>
      </w:pPr>
    </w:p>
    <w:p w:rsidR="00FE33E9" w:rsidRDefault="00FE33E9"/>
    <w:p w:rsidR="00FE33E9" w:rsidRDefault="00FE33E9"/>
    <w:p w:rsidR="00FE33E9" w:rsidRDefault="00FE33E9"/>
    <w:p w:rsidR="00FE33E9" w:rsidRDefault="00FE33E9"/>
    <w:p w:rsidR="00FE33E9" w:rsidRPr="005413DF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E33E9" w:rsidRDefault="00FE33E9" w:rsidP="00FE3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3DF">
        <w:rPr>
          <w:rFonts w:ascii="Times New Roman" w:hAnsi="Times New Roman" w:cs="Times New Roman"/>
          <w:b/>
          <w:sz w:val="28"/>
          <w:szCs w:val="28"/>
        </w:rPr>
        <w:t>об антикоррупционной комиссии</w:t>
      </w:r>
    </w:p>
    <w:p w:rsidR="00422951" w:rsidRDefault="00422951" w:rsidP="00FE3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дошкольного образовательного учреждения детский сад  № </w:t>
      </w:r>
      <w:r w:rsidR="004B5372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4B5372">
        <w:rPr>
          <w:rFonts w:ascii="Times New Roman" w:hAnsi="Times New Roman" w:cs="Times New Roman"/>
          <w:b/>
          <w:bCs/>
          <w:sz w:val="28"/>
          <w:szCs w:val="28"/>
        </w:rPr>
        <w:t>Родничок</w:t>
      </w:r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4B5372"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комбинированного вида </w:t>
      </w:r>
      <w:proofErr w:type="spellStart"/>
      <w:r w:rsidRPr="00422951">
        <w:rPr>
          <w:rFonts w:ascii="Times New Roman" w:hAnsi="Times New Roman" w:cs="Times New Roman"/>
          <w:b/>
          <w:bCs/>
          <w:sz w:val="28"/>
          <w:szCs w:val="28"/>
        </w:rPr>
        <w:t>Елабужского</w:t>
      </w:r>
      <w:proofErr w:type="spellEnd"/>
      <w:r w:rsidRPr="0042295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Pr="0066477C">
        <w:rPr>
          <w:b/>
          <w:bCs/>
          <w:sz w:val="28"/>
          <w:szCs w:val="28"/>
        </w:rPr>
        <w:t> </w:t>
      </w: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422951" w:rsidRDefault="00422951" w:rsidP="00422951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FE33E9" w:rsidRPr="00E1070D" w:rsidRDefault="00422951" w:rsidP="004229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477C">
        <w:rPr>
          <w:b/>
          <w:bCs/>
          <w:sz w:val="28"/>
          <w:szCs w:val="28"/>
        </w:rPr>
        <w:lastRenderedPageBreak/>
        <w:t xml:space="preserve"> </w:t>
      </w:r>
      <w:r w:rsidR="00FE33E9" w:rsidRPr="00E1070D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1.1. Постоянная антикоррупционная комиссия ДОУ (далее – комиссия) создана   в целях координации деятельности по противодействию коррупции.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1.2. Комиссия осуществляет свою деятельность в соответствии с Конституцией Российской Федерации, </w:t>
      </w:r>
      <w:bookmarkStart w:id="0" w:name="_GoBack"/>
      <w:r w:rsidRPr="00E1070D">
        <w:rPr>
          <w:rFonts w:ascii="Times New Roman" w:hAnsi="Times New Roman" w:cs="Times New Roman"/>
          <w:sz w:val="28"/>
          <w:szCs w:val="28"/>
        </w:rPr>
        <w:t xml:space="preserve">Федеральным законом от 25.12.2008 № 273-ФЗ «О противодействии коррупции», указом Президента Российской Федерации от 13.03.2012г №297, </w:t>
      </w:r>
      <w:bookmarkEnd w:id="0"/>
      <w:r w:rsidRPr="00E1070D">
        <w:rPr>
          <w:rFonts w:ascii="Times New Roman" w:hAnsi="Times New Roman" w:cs="Times New Roman"/>
          <w:sz w:val="28"/>
          <w:szCs w:val="28"/>
        </w:rPr>
        <w:t>постановлениями и распоряжениями Правительства Российской Федерации,  а также настоящим Положением.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1070D">
        <w:rPr>
          <w:rFonts w:ascii="Times New Roman" w:hAnsi="Times New Roman" w:cs="Times New Roman"/>
          <w:sz w:val="28"/>
          <w:szCs w:val="28"/>
        </w:rPr>
        <w:t>. Основные задачи, функции и права комиссии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2.1. Основными задачами комиссии являются: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разработка программных мероприятий по противодействию коррупции и осуществление </w:t>
      </w:r>
      <w:proofErr w:type="gramStart"/>
      <w:r w:rsidRPr="00E107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070D">
        <w:rPr>
          <w:rFonts w:ascii="Times New Roman" w:hAnsi="Times New Roman" w:cs="Times New Roman"/>
          <w:sz w:val="28"/>
          <w:szCs w:val="28"/>
        </w:rPr>
        <w:t xml:space="preserve"> их реализацией;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обеспечение создания условий для снижения уровня коррупции в учреждении и предупреждения коррупционных правонарушений;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обеспечение прозрачности деятельности учреждения;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формирование нетерпимого отношения к коррупционным действиям;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обеспечение </w:t>
      </w:r>
      <w:proofErr w:type="gramStart"/>
      <w:r w:rsidRPr="00E1070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E1070D">
        <w:rPr>
          <w:rFonts w:ascii="Times New Roman" w:hAnsi="Times New Roman" w:cs="Times New Roman"/>
          <w:sz w:val="28"/>
          <w:szCs w:val="28"/>
        </w:rPr>
        <w:t xml:space="preserve"> качеством и своевременностью решения вопросов, содержащихся в обращениях граждан.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2.2. Комиссия в соответствии с возложенными на нее задачами выполняет следующие функции: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разрабатывает планы и мероприятия по противодействию коррупции;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проводит заседания по фактам обнаружения коррупционных проявлений в учреждении;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подготавливает рекомендации по повышению эффективности противодействия коррупции в управлении.  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2.3. Комиссия в целях реализации своих функций обладает следующими правами: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рассматривать на своих заседаниях исполнение программных мероприятий по противодействию коррупции;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осуществлять взаимодействие с правоохранительными органами в целях обмена информацией и проведения антикоррупционных мероприятий;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- заслушивать на своих заседаниях доклады о проводимой работе по предупреждению коррупционных проявлений;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- в случае необходимости, в установленном порядке привлекать для проведения антикоррупционной экспертизы специалистов в определенной сфере правоотношений.  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1070D">
        <w:rPr>
          <w:rFonts w:ascii="Times New Roman" w:hAnsi="Times New Roman" w:cs="Times New Roman"/>
          <w:sz w:val="28"/>
          <w:szCs w:val="28"/>
        </w:rPr>
        <w:t>. Состав и порядок работы комиссии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3.1. В состав комиссии входят представители администрации ДОУ, представители общественности, родители воспитанников (законные представители), работники Учреждения.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3.2. Из общего состава комиссии общим голосование членов комиссии избираются председатель и секретарь.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Секретарь комиссии занимается подготовкой к заседанию комиссии, а также извещает членов комиссии о дате, времени и месте заседания, о вопросах, </w:t>
      </w:r>
      <w:r w:rsidRPr="00E1070D">
        <w:rPr>
          <w:rFonts w:ascii="Times New Roman" w:hAnsi="Times New Roman" w:cs="Times New Roman"/>
          <w:sz w:val="28"/>
          <w:szCs w:val="28"/>
        </w:rPr>
        <w:lastRenderedPageBreak/>
        <w:t>включенных в повестку дня, не позднее, чем за семь рабочих дней до дня заседания.</w:t>
      </w:r>
    </w:p>
    <w:p w:rsidR="00FE33E9" w:rsidRPr="00E1070D" w:rsidRDefault="00FE33E9" w:rsidP="00FE3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 xml:space="preserve">3.3.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приказом</w:t>
      </w:r>
      <w:r w:rsidRPr="00E1070D">
        <w:rPr>
          <w:rFonts w:ascii="Times New Roman" w:hAnsi="Times New Roman" w:cs="Times New Roman"/>
          <w:sz w:val="28"/>
          <w:szCs w:val="28"/>
        </w:rPr>
        <w:t xml:space="preserve"> руководителя  учреждения в количестве 5 человек.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70D">
        <w:rPr>
          <w:rFonts w:ascii="Times New Roman" w:hAnsi="Times New Roman" w:cs="Times New Roman"/>
          <w:sz w:val="28"/>
          <w:szCs w:val="28"/>
        </w:rPr>
        <w:t>3.2. Члены комиссии обладают равными правами при обсуждении проектов решений. Решения комиссии принимаются простым большинством голосов от общего количества присутствующих членов комиссии 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</w:p>
    <w:p w:rsidR="00FE33E9" w:rsidRPr="00E1070D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 w:rsidP="00FE3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33E9" w:rsidRDefault="00FE33E9"/>
    <w:sectPr w:rsidR="00FE33E9" w:rsidSect="00D50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E9"/>
    <w:rsid w:val="00415D6E"/>
    <w:rsid w:val="00422951"/>
    <w:rsid w:val="004B5372"/>
    <w:rsid w:val="00994399"/>
    <w:rsid w:val="00AF0FB4"/>
    <w:rsid w:val="00D50857"/>
    <w:rsid w:val="00DC0E15"/>
    <w:rsid w:val="00FE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FE33E9"/>
    <w:pPr>
      <w:spacing w:after="0" w:line="240" w:lineRule="auto"/>
      <w:ind w:firstLine="225"/>
    </w:pPr>
    <w:rPr>
      <w:rFonts w:ascii="Times New Roman" w:eastAsia="Times New Roman" w:hAnsi="Times New Roman" w:cs="Times New Roman"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текст с отступом 2 Знак"/>
    <w:basedOn w:val="a0"/>
    <w:link w:val="2"/>
    <w:uiPriority w:val="99"/>
    <w:rsid w:val="00FE33E9"/>
    <w:rPr>
      <w:rFonts w:ascii="Times New Roman" w:eastAsia="Times New Roman" w:hAnsi="Times New Roman" w:cs="Times New Roman"/>
      <w:sz w:val="28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FE33E9"/>
    <w:pPr>
      <w:spacing w:after="0" w:line="240" w:lineRule="auto"/>
      <w:ind w:firstLine="225"/>
    </w:pPr>
    <w:rPr>
      <w:rFonts w:ascii="Times New Roman" w:eastAsia="Times New Roman" w:hAnsi="Times New Roman" w:cs="Times New Roman"/>
      <w:sz w:val="2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текст с отступом 2 Знак"/>
    <w:basedOn w:val="a0"/>
    <w:link w:val="2"/>
    <w:uiPriority w:val="99"/>
    <w:rsid w:val="00FE33E9"/>
    <w:rPr>
      <w:rFonts w:ascii="Times New Roman" w:eastAsia="Times New Roman" w:hAnsi="Times New Roman" w:cs="Times New Roman"/>
      <w:sz w:val="28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DS36</dc:creator>
  <cp:lastModifiedBy>WORK</cp:lastModifiedBy>
  <cp:revision>3</cp:revision>
  <cp:lastPrinted>2016-09-05T07:27:00Z</cp:lastPrinted>
  <dcterms:created xsi:type="dcterms:W3CDTF">2016-09-05T07:20:00Z</dcterms:created>
  <dcterms:modified xsi:type="dcterms:W3CDTF">2016-09-05T07:27:00Z</dcterms:modified>
</cp:coreProperties>
</file>